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E" w:rsidRPr="00B5128E" w:rsidRDefault="00BE58AB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25.05.2020 №</w:t>
      </w:r>
      <w:r w:rsidR="00C73A52">
        <w:rPr>
          <w:rFonts w:ascii="Arial" w:hAnsi="Arial" w:cs="Arial"/>
          <w:b/>
          <w:sz w:val="32"/>
          <w:szCs w:val="32"/>
        </w:rPr>
        <w:t>53</w:t>
      </w:r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В целях приведения Устава муниципального образования «Шаралдай»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МО «Шаралдай», Дума муниципального образования «Шаралдай»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28E" w:rsidRPr="0082649A" w:rsidRDefault="00B5128E" w:rsidP="00826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«Шаралдай» следующие изменения: </w:t>
      </w:r>
    </w:p>
    <w:p w:rsidR="00B5128E" w:rsidRPr="00BE58AB" w:rsidRDefault="00B5128E" w:rsidP="00BE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b/>
          <w:bCs/>
          <w:sz w:val="24"/>
          <w:szCs w:val="24"/>
        </w:rPr>
        <w:t xml:space="preserve">- </w:t>
      </w:r>
      <w:r w:rsidR="00BE58AB">
        <w:rPr>
          <w:rFonts w:ascii="Arial" w:hAnsi="Arial" w:cs="Arial"/>
          <w:b/>
          <w:bCs/>
          <w:sz w:val="24"/>
          <w:szCs w:val="24"/>
        </w:rPr>
        <w:t xml:space="preserve">статья 29 Устава МО «Шаралдай» дополнена абзацем следующего содержания: </w:t>
      </w:r>
      <w:r w:rsidR="00BE58AB">
        <w:rPr>
          <w:rFonts w:ascii="Arial" w:hAnsi="Arial" w:cs="Arial"/>
          <w:bCs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место работы (должности) на период, продолжительность которого устанавливается уставом муниципального образования в соответствии с законом субъекта РФ и не может составлять в совокупности менее двух и более шести рабочих дней в месяц.</w:t>
      </w:r>
    </w:p>
    <w:p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2</w:t>
      </w:r>
      <w:r w:rsidR="00B5128E" w:rsidRPr="0082649A">
        <w:rPr>
          <w:rFonts w:ascii="Arial" w:hAnsi="Arial" w:cs="Arial"/>
          <w:sz w:val="24"/>
          <w:szCs w:val="24"/>
        </w:rPr>
        <w:t>. Опубликовать настоящее решение в журнале «Вестник», на официальном сайте администрации МО «Шаралдай».</w:t>
      </w:r>
    </w:p>
    <w:p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3</w:t>
      </w:r>
      <w:r w:rsidR="00B5128E" w:rsidRPr="0082649A">
        <w:rPr>
          <w:rFonts w:ascii="Arial" w:hAnsi="Arial" w:cs="Arial"/>
          <w:sz w:val="24"/>
          <w:szCs w:val="24"/>
        </w:rPr>
        <w:t>. Решение вступает в силу со дня опубликования.</w:t>
      </w:r>
    </w:p>
    <w:p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82649A" w:rsidRDefault="00B5128E" w:rsidP="0082649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82649A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:rsidR="00B5128E" w:rsidRPr="00B5128E" w:rsidRDefault="00B5128E" w:rsidP="0082649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:rsidR="00B5128E" w:rsidRPr="00B5128E" w:rsidRDefault="00B5128E" w:rsidP="00B512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128E" w:rsidRPr="00B5128E" w:rsidRDefault="00B5128E" w:rsidP="00B5128E">
      <w:pPr>
        <w:spacing w:after="0"/>
      </w:pPr>
    </w:p>
    <w:p w:rsidR="00621E6B" w:rsidRPr="00B5128E" w:rsidRDefault="00621E6B"/>
    <w:sectPr w:rsidR="00621E6B" w:rsidRPr="00B5128E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C"/>
    <w:rsid w:val="00467319"/>
    <w:rsid w:val="005449E9"/>
    <w:rsid w:val="00621E6B"/>
    <w:rsid w:val="00731491"/>
    <w:rsid w:val="00762CAC"/>
    <w:rsid w:val="00817847"/>
    <w:rsid w:val="0082649A"/>
    <w:rsid w:val="00AE576E"/>
    <w:rsid w:val="00B5128E"/>
    <w:rsid w:val="00BE58AB"/>
    <w:rsid w:val="00BF0C27"/>
    <w:rsid w:val="00C30E72"/>
    <w:rsid w:val="00C73A52"/>
    <w:rsid w:val="00D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2020-05-25T01:26:00Z</cp:lastPrinted>
  <dcterms:created xsi:type="dcterms:W3CDTF">2020-06-15T06:38:00Z</dcterms:created>
  <dcterms:modified xsi:type="dcterms:W3CDTF">2020-06-15T06:38:00Z</dcterms:modified>
</cp:coreProperties>
</file>